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03D7" w14:textId="0D6D88AD" w:rsidR="002C3D6C" w:rsidRDefault="00C947E9" w:rsidP="00C947E9">
      <w:pPr>
        <w:jc w:val="center"/>
        <w:rPr>
          <w:rFonts w:ascii="Tahoma" w:hAnsi="Tahoma" w:cs="Tahoma"/>
          <w:noProof/>
        </w:rPr>
      </w:pPr>
      <w:r w:rsidRPr="00ED7B02">
        <w:rPr>
          <w:noProof/>
          <w:sz w:val="32"/>
          <w:szCs w:val="32"/>
        </w:rPr>
        <w:drawing>
          <wp:anchor distT="0" distB="0" distL="114300" distR="114300" simplePos="0" relativeHeight="251659264" behindDoc="0" locked="0" layoutInCell="1" allowOverlap="1" wp14:anchorId="6C7F44B5" wp14:editId="093974DC">
            <wp:simplePos x="0" y="0"/>
            <wp:positionH relativeFrom="column">
              <wp:posOffset>2045677</wp:posOffset>
            </wp:positionH>
            <wp:positionV relativeFrom="paragraph">
              <wp:posOffset>-627184</wp:posOffset>
            </wp:positionV>
            <wp:extent cx="1601470" cy="1271954"/>
            <wp:effectExtent l="0" t="0" r="0" b="4445"/>
            <wp:wrapNone/>
            <wp:docPr id="522065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65642" name="Picture 522065642"/>
                    <pic:cNvPicPr/>
                  </pic:nvPicPr>
                  <pic:blipFill>
                    <a:blip r:embed="rId5" cstate="print">
                      <a:extLst>
                        <a:ext uri="{BEBA8EAE-BF5A-486C-A8C5-ECC9F3942E4B}">
                          <a14:imgProps xmlns:a14="http://schemas.microsoft.com/office/drawing/2010/main">
                            <a14:imgLayer r:embed="rId6">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1603432" cy="1273512"/>
                    </a:xfrm>
                    <a:prstGeom prst="rect">
                      <a:avLst/>
                    </a:prstGeom>
                  </pic:spPr>
                </pic:pic>
              </a:graphicData>
            </a:graphic>
            <wp14:sizeRelH relativeFrom="margin">
              <wp14:pctWidth>0</wp14:pctWidth>
            </wp14:sizeRelH>
            <wp14:sizeRelV relativeFrom="margin">
              <wp14:pctHeight>0</wp14:pctHeight>
            </wp14:sizeRelV>
          </wp:anchor>
        </w:drawing>
      </w:r>
      <w:r w:rsidR="00AB7B7B">
        <w:rPr>
          <w:rFonts w:ascii="Tahoma" w:hAnsi="Tahoma" w:cs="Tahoma"/>
          <w:noProof/>
        </w:rPr>
        <w:t>S</w:t>
      </w:r>
    </w:p>
    <w:p w14:paraId="112E75A4" w14:textId="77777777" w:rsidR="00C947E9" w:rsidRDefault="00C947E9" w:rsidP="00C947E9">
      <w:pPr>
        <w:jc w:val="center"/>
        <w:rPr>
          <w:rFonts w:ascii="Tahoma" w:hAnsi="Tahoma" w:cs="Tahoma"/>
          <w:b/>
          <w:bCs/>
          <w:sz w:val="36"/>
          <w:szCs w:val="36"/>
        </w:rPr>
      </w:pPr>
    </w:p>
    <w:p w14:paraId="20183BD4" w14:textId="028A2852" w:rsidR="00D30F3B" w:rsidRPr="00C947E9" w:rsidRDefault="00D30F3B" w:rsidP="00C947E9">
      <w:pPr>
        <w:pStyle w:val="NoSpacing"/>
        <w:jc w:val="center"/>
        <w:rPr>
          <w:b/>
          <w:bCs/>
          <w:sz w:val="56"/>
          <w:szCs w:val="56"/>
        </w:rPr>
      </w:pPr>
      <w:r w:rsidRPr="00C947E9">
        <w:rPr>
          <w:b/>
          <w:bCs/>
          <w:sz w:val="56"/>
          <w:szCs w:val="56"/>
        </w:rPr>
        <w:t>ABIA STATE MINISTRY OF</w:t>
      </w:r>
      <w:r w:rsidR="00C947E9" w:rsidRPr="00C947E9">
        <w:rPr>
          <w:b/>
          <w:bCs/>
          <w:sz w:val="56"/>
          <w:szCs w:val="56"/>
        </w:rPr>
        <w:t xml:space="preserve"> WORKS</w:t>
      </w:r>
    </w:p>
    <w:p w14:paraId="5CBBFCFF" w14:textId="77777777" w:rsidR="00D30F3B" w:rsidRDefault="00D30F3B" w:rsidP="00C947E9">
      <w:pPr>
        <w:pStyle w:val="NoSpacing"/>
        <w:jc w:val="center"/>
      </w:pPr>
      <w:r w:rsidRPr="00C947E9">
        <w:rPr>
          <w:b/>
          <w:bCs/>
          <w:sz w:val="32"/>
          <w:szCs w:val="32"/>
        </w:rPr>
        <w:t>STATE SECRETARIAT, UMUAHIA</w:t>
      </w:r>
      <w:r w:rsidR="00090F58" w:rsidRPr="00C947E9">
        <w:rPr>
          <w:b/>
          <w:bCs/>
          <w:sz w:val="32"/>
          <w:szCs w:val="32"/>
        </w:rPr>
        <w:t xml:space="preserve"> </w:t>
      </w:r>
      <w:r w:rsidRPr="00C947E9">
        <w:rPr>
          <w:b/>
          <w:bCs/>
        </w:rPr>
        <w:t>Tel</w:t>
      </w:r>
      <w:r w:rsidRPr="00D817FF">
        <w:t>……</w:t>
      </w:r>
    </w:p>
    <w:p w14:paraId="32E59954" w14:textId="77777777" w:rsidR="002C3D6C" w:rsidRPr="00090F58" w:rsidRDefault="002C3D6C" w:rsidP="00C947E9">
      <w:pPr>
        <w:jc w:val="both"/>
        <w:rPr>
          <w:rFonts w:ascii="Tahoma" w:hAnsi="Tahoma" w:cs="Tahoma"/>
          <w:b/>
          <w:bCs/>
          <w:sz w:val="28"/>
          <w:szCs w:val="28"/>
        </w:rPr>
      </w:pPr>
    </w:p>
    <w:p w14:paraId="2D380B6D" w14:textId="77777777" w:rsidR="00D30F3B" w:rsidRPr="00090F58" w:rsidRDefault="00D30F3B" w:rsidP="00C947E9">
      <w:pPr>
        <w:jc w:val="both"/>
        <w:rPr>
          <w:rFonts w:ascii="Tahoma" w:hAnsi="Tahoma" w:cs="Tahoma"/>
          <w:b/>
          <w:bCs/>
          <w:sz w:val="28"/>
          <w:szCs w:val="28"/>
        </w:rPr>
      </w:pPr>
      <w:r w:rsidRPr="00090F58">
        <w:rPr>
          <w:rFonts w:ascii="Tahoma" w:hAnsi="Tahoma" w:cs="Tahoma"/>
          <w:b/>
          <w:bCs/>
          <w:sz w:val="28"/>
          <w:szCs w:val="28"/>
        </w:rPr>
        <w:t>APPLICATION PROCESS AND GUIDELINES FOR OBTAINING APPROVAL FOR RIGHT OF WAY (ROW)</w:t>
      </w:r>
    </w:p>
    <w:p w14:paraId="5A1B1B41" w14:textId="77777777" w:rsidR="00D30F3B" w:rsidRPr="00D817FF" w:rsidRDefault="00D30F3B" w:rsidP="00C947E9">
      <w:pPr>
        <w:jc w:val="both"/>
        <w:rPr>
          <w:rFonts w:ascii="Tahoma" w:hAnsi="Tahoma" w:cs="Tahoma"/>
          <w:sz w:val="28"/>
          <w:szCs w:val="28"/>
        </w:rPr>
      </w:pPr>
    </w:p>
    <w:p w14:paraId="5CF17177" w14:textId="77777777" w:rsidR="00D30F3B" w:rsidRPr="00D817FF" w:rsidRDefault="00D30F3B" w:rsidP="00C947E9">
      <w:pPr>
        <w:jc w:val="both"/>
        <w:rPr>
          <w:rFonts w:ascii="Tahoma" w:hAnsi="Tahoma" w:cs="Tahoma"/>
          <w:sz w:val="28"/>
          <w:szCs w:val="28"/>
        </w:rPr>
      </w:pPr>
      <w:r w:rsidRPr="00090F58">
        <w:rPr>
          <w:rFonts w:ascii="Tahoma" w:hAnsi="Tahoma" w:cs="Tahoma"/>
          <w:b/>
          <w:bCs/>
          <w:sz w:val="28"/>
          <w:szCs w:val="28"/>
        </w:rPr>
        <w:t>These Process and Guidelines are issued</w:t>
      </w:r>
      <w:r w:rsidRPr="00D817FF">
        <w:rPr>
          <w:rFonts w:ascii="Tahoma" w:hAnsi="Tahoma" w:cs="Tahoma"/>
          <w:sz w:val="28"/>
          <w:szCs w:val="28"/>
        </w:rPr>
        <w:t>:</w:t>
      </w:r>
    </w:p>
    <w:p w14:paraId="359ACECD" w14:textId="77777777" w:rsidR="00D30F3B" w:rsidRPr="002C3D6C" w:rsidRDefault="00D30F3B" w:rsidP="00C947E9">
      <w:pPr>
        <w:jc w:val="both"/>
        <w:rPr>
          <w:rFonts w:ascii="Tahoma" w:hAnsi="Tahoma" w:cs="Tahoma"/>
          <w:sz w:val="26"/>
          <w:szCs w:val="26"/>
        </w:rPr>
      </w:pPr>
      <w:r w:rsidRPr="00D817FF">
        <w:rPr>
          <w:rFonts w:ascii="Tahoma" w:hAnsi="Tahoma" w:cs="Tahoma"/>
          <w:sz w:val="28"/>
          <w:szCs w:val="28"/>
        </w:rPr>
        <w:t>1.</w:t>
      </w:r>
      <w:r w:rsidRPr="002C3D6C">
        <w:rPr>
          <w:rFonts w:ascii="Tahoma" w:hAnsi="Tahoma" w:cs="Tahoma"/>
          <w:sz w:val="26"/>
          <w:szCs w:val="26"/>
        </w:rPr>
        <w:tab/>
        <w:t>In accordance with and towards actualization of the provisions of the Abia State Executive Order on Right of Way (ROW) issued by His Excellency, Dr Alex Chioma Otti, Executive Governor of Abia State.</w:t>
      </w:r>
    </w:p>
    <w:p w14:paraId="0EFC6FE2" w14:textId="253DF0EF" w:rsidR="00D30F3B" w:rsidRPr="002C3D6C" w:rsidRDefault="00D30F3B" w:rsidP="00C947E9">
      <w:pPr>
        <w:jc w:val="both"/>
        <w:rPr>
          <w:rFonts w:ascii="Tahoma" w:hAnsi="Tahoma" w:cs="Tahoma"/>
          <w:sz w:val="26"/>
          <w:szCs w:val="26"/>
        </w:rPr>
      </w:pPr>
      <w:r w:rsidRPr="002C3D6C">
        <w:rPr>
          <w:rFonts w:ascii="Tahoma" w:hAnsi="Tahoma" w:cs="Tahoma"/>
          <w:sz w:val="26"/>
          <w:szCs w:val="26"/>
        </w:rPr>
        <w:t>2</w:t>
      </w:r>
      <w:r w:rsidRPr="002C3D6C">
        <w:rPr>
          <w:rFonts w:ascii="Tahoma" w:hAnsi="Tahoma" w:cs="Tahoma"/>
          <w:sz w:val="26"/>
          <w:szCs w:val="26"/>
        </w:rPr>
        <w:tab/>
        <w:t xml:space="preserve">In keeping with mandate of the Ministry of </w:t>
      </w:r>
      <w:r w:rsidR="002C546D">
        <w:rPr>
          <w:rFonts w:ascii="Tahoma" w:hAnsi="Tahoma" w:cs="Tahoma"/>
          <w:sz w:val="26"/>
          <w:szCs w:val="26"/>
        </w:rPr>
        <w:t>Works</w:t>
      </w:r>
      <w:r w:rsidRPr="002C3D6C">
        <w:rPr>
          <w:rFonts w:ascii="Tahoma" w:hAnsi="Tahoma" w:cs="Tahoma"/>
          <w:sz w:val="26"/>
          <w:szCs w:val="26"/>
        </w:rPr>
        <w:t>, the Ministry is authorized to issue permits for use of Right of Way to all requesting entities.</w:t>
      </w:r>
    </w:p>
    <w:p w14:paraId="055CE9AD" w14:textId="77777777" w:rsidR="00D30F3B" w:rsidRPr="002C3D6C" w:rsidRDefault="00D30F3B" w:rsidP="00C947E9">
      <w:pPr>
        <w:jc w:val="both"/>
        <w:rPr>
          <w:rFonts w:ascii="Tahoma" w:hAnsi="Tahoma" w:cs="Tahoma"/>
          <w:sz w:val="26"/>
          <w:szCs w:val="26"/>
        </w:rPr>
      </w:pPr>
    </w:p>
    <w:p w14:paraId="587D4AA4"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Further to the above and consistent with the applicable laws in that regard, including the provisions of the Interpretation Act, the Land Use Act, the Nigeria Communication, and other relevant enactments, all entities seeking to obtain a Right of Way Permit are required to apply through the following process:</w:t>
      </w:r>
    </w:p>
    <w:p w14:paraId="59A569A4" w14:textId="77777777" w:rsidR="00D30F3B" w:rsidRPr="002C3D6C" w:rsidRDefault="00D30F3B" w:rsidP="00C947E9">
      <w:pPr>
        <w:jc w:val="both"/>
        <w:rPr>
          <w:rFonts w:ascii="Tahoma" w:hAnsi="Tahoma" w:cs="Tahoma"/>
          <w:sz w:val="26"/>
          <w:szCs w:val="26"/>
        </w:rPr>
      </w:pPr>
      <w:r w:rsidRPr="002C3D6C">
        <w:rPr>
          <w:rFonts w:ascii="Tahoma" w:hAnsi="Tahoma" w:cs="Tahoma"/>
          <w:b/>
          <w:bCs/>
          <w:sz w:val="26"/>
          <w:szCs w:val="26"/>
        </w:rPr>
        <w:t>Step 1</w:t>
      </w:r>
      <w:r w:rsidRPr="002C3D6C">
        <w:rPr>
          <w:rFonts w:ascii="Tahoma" w:hAnsi="Tahoma" w:cs="Tahoma"/>
          <w:sz w:val="26"/>
          <w:szCs w:val="26"/>
        </w:rPr>
        <w:t xml:space="preserve">: </w:t>
      </w:r>
      <w:r w:rsidRPr="002C3D6C">
        <w:rPr>
          <w:rFonts w:ascii="Tahoma" w:hAnsi="Tahoma" w:cs="Tahoma"/>
          <w:b/>
          <w:bCs/>
          <w:sz w:val="26"/>
          <w:szCs w:val="26"/>
        </w:rPr>
        <w:t>Submit Your application</w:t>
      </w:r>
      <w:r w:rsidRPr="002C3D6C">
        <w:rPr>
          <w:rFonts w:ascii="Tahoma" w:hAnsi="Tahoma" w:cs="Tahoma"/>
          <w:sz w:val="26"/>
          <w:szCs w:val="26"/>
        </w:rPr>
        <w:t>:</w:t>
      </w:r>
    </w:p>
    <w:p w14:paraId="39D2A048" w14:textId="08C328F6" w:rsidR="00D30F3B" w:rsidRPr="002C3D6C" w:rsidRDefault="00D30F3B" w:rsidP="00C947E9">
      <w:pPr>
        <w:jc w:val="both"/>
        <w:rPr>
          <w:rFonts w:ascii="Tahoma" w:hAnsi="Tahoma" w:cs="Tahoma"/>
          <w:sz w:val="26"/>
          <w:szCs w:val="26"/>
        </w:rPr>
      </w:pPr>
      <w:r w:rsidRPr="002C3D6C">
        <w:rPr>
          <w:rFonts w:ascii="Tahoma" w:hAnsi="Tahoma" w:cs="Tahoma"/>
          <w:sz w:val="26"/>
          <w:szCs w:val="26"/>
        </w:rPr>
        <w:t xml:space="preserve">The Applicant will submit a letter of application addressed to: The Hon. Commissioner for </w:t>
      </w:r>
      <w:r w:rsidR="002C546D">
        <w:rPr>
          <w:rFonts w:ascii="Tahoma" w:hAnsi="Tahoma" w:cs="Tahoma"/>
          <w:sz w:val="26"/>
          <w:szCs w:val="26"/>
        </w:rPr>
        <w:t>Works</w:t>
      </w:r>
      <w:r w:rsidRPr="002C3D6C">
        <w:rPr>
          <w:rFonts w:ascii="Tahoma" w:hAnsi="Tahoma" w:cs="Tahoma"/>
          <w:sz w:val="26"/>
          <w:szCs w:val="26"/>
        </w:rPr>
        <w:t>, Abia State Secretariat, Umuahia, Abia State</w:t>
      </w:r>
    </w:p>
    <w:p w14:paraId="605BAC9E"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The application should be supported with the following information:</w:t>
      </w:r>
    </w:p>
    <w:p w14:paraId="37FA07A9"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I.</w:t>
      </w:r>
      <w:r w:rsidRPr="002C3D6C">
        <w:rPr>
          <w:rFonts w:ascii="Tahoma" w:hAnsi="Tahoma" w:cs="Tahoma"/>
          <w:sz w:val="26"/>
          <w:szCs w:val="26"/>
        </w:rPr>
        <w:tab/>
        <w:t>Current Company address and valid Telephone details of contact person</w:t>
      </w:r>
    </w:p>
    <w:p w14:paraId="0E04A535"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II.</w:t>
      </w:r>
      <w:r w:rsidRPr="002C3D6C">
        <w:rPr>
          <w:rFonts w:ascii="Tahoma" w:hAnsi="Tahoma" w:cs="Tahoma"/>
          <w:sz w:val="26"/>
          <w:szCs w:val="26"/>
        </w:rPr>
        <w:tab/>
        <w:t xml:space="preserve">The subject of the application should clearly state, ‘Application for Right of Way’ </w:t>
      </w:r>
    </w:p>
    <w:p w14:paraId="63428851"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iii.</w:t>
      </w:r>
      <w:r w:rsidRPr="002C3D6C">
        <w:rPr>
          <w:rFonts w:ascii="Tahoma" w:hAnsi="Tahoma" w:cs="Tahoma"/>
          <w:sz w:val="26"/>
          <w:szCs w:val="26"/>
        </w:rPr>
        <w:tab/>
        <w:t>Proof of Tax Identification Number</w:t>
      </w:r>
    </w:p>
    <w:p w14:paraId="0A746FC2"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lastRenderedPageBreak/>
        <w:t>iv..</w:t>
      </w:r>
      <w:r w:rsidRPr="002C3D6C">
        <w:rPr>
          <w:rFonts w:ascii="Tahoma" w:hAnsi="Tahoma" w:cs="Tahoma"/>
          <w:sz w:val="26"/>
          <w:szCs w:val="26"/>
        </w:rPr>
        <w:tab/>
        <w:t>Indicate location/area of interest for installation</w:t>
      </w:r>
    </w:p>
    <w:p w14:paraId="2FF02145" w14:textId="77777777" w:rsidR="00090F58" w:rsidRPr="002C3D6C" w:rsidRDefault="00090F58" w:rsidP="00C947E9">
      <w:pPr>
        <w:jc w:val="both"/>
        <w:rPr>
          <w:rFonts w:ascii="Tahoma" w:hAnsi="Tahoma" w:cs="Tahoma"/>
          <w:sz w:val="26"/>
          <w:szCs w:val="26"/>
        </w:rPr>
      </w:pPr>
    </w:p>
    <w:p w14:paraId="2A392BF5" w14:textId="77777777" w:rsidR="00090F58" w:rsidRPr="002C3D6C" w:rsidRDefault="00D30F3B" w:rsidP="00C947E9">
      <w:pPr>
        <w:jc w:val="both"/>
        <w:rPr>
          <w:rFonts w:ascii="Tahoma" w:hAnsi="Tahoma" w:cs="Tahoma"/>
          <w:sz w:val="26"/>
          <w:szCs w:val="26"/>
        </w:rPr>
      </w:pPr>
      <w:r w:rsidRPr="002C3D6C">
        <w:rPr>
          <w:rFonts w:ascii="Tahoma" w:hAnsi="Tahoma" w:cs="Tahoma"/>
          <w:b/>
          <w:bCs/>
          <w:sz w:val="26"/>
          <w:szCs w:val="26"/>
        </w:rPr>
        <w:t>STEP 2: Submit copies of all required documents</w:t>
      </w:r>
      <w:r w:rsidRPr="002C3D6C">
        <w:rPr>
          <w:rFonts w:ascii="Tahoma" w:hAnsi="Tahoma" w:cs="Tahoma"/>
          <w:sz w:val="26"/>
          <w:szCs w:val="26"/>
        </w:rPr>
        <w:t xml:space="preserve">. </w:t>
      </w:r>
    </w:p>
    <w:p w14:paraId="6E583250"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The applying entity shall gather and submit photocopies of the following documents: a Certificate of Incorporation of the company</w:t>
      </w:r>
    </w:p>
    <w:p w14:paraId="488F1EDF"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 xml:space="preserve">b. Certified True Copy (CTC) of Article &amp; Memorandum of Association </w:t>
      </w:r>
    </w:p>
    <w:p w14:paraId="35A03BEF"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c. Certified True Copies (CTC) of form CO7(List of company Directors)</w:t>
      </w:r>
    </w:p>
    <w:p w14:paraId="5F282161"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d. Tax Clearance certificate or evidence of Current Tax clearance certificate</w:t>
      </w:r>
    </w:p>
    <w:p w14:paraId="2195731C"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 xml:space="preserve">Certificates of qualified </w:t>
      </w:r>
      <w:r w:rsidR="00D817FF" w:rsidRPr="002C3D6C">
        <w:rPr>
          <w:rFonts w:ascii="Tahoma" w:hAnsi="Tahoma" w:cs="Tahoma"/>
          <w:sz w:val="26"/>
          <w:szCs w:val="26"/>
        </w:rPr>
        <w:t>technical</w:t>
      </w:r>
      <w:r w:rsidRPr="002C3D6C">
        <w:rPr>
          <w:rFonts w:ascii="Tahoma" w:hAnsi="Tahoma" w:cs="Tahoma"/>
          <w:sz w:val="26"/>
          <w:szCs w:val="26"/>
        </w:rPr>
        <w:t xml:space="preserve"> staff (where applicable)</w:t>
      </w:r>
    </w:p>
    <w:p w14:paraId="7D6DD016"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e. Project proposal including the line survey, route diagram, scope of work, detailed work plan, evidence of funding</w:t>
      </w:r>
    </w:p>
    <w:p w14:paraId="78D4D0CD"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f. Portfolio of prior infrastructure deployment</w:t>
      </w:r>
    </w:p>
    <w:p w14:paraId="175B4F92" w14:textId="77777777" w:rsidR="00D30F3B" w:rsidRPr="002C3D6C" w:rsidRDefault="00D30F3B" w:rsidP="00C947E9">
      <w:pPr>
        <w:jc w:val="both"/>
        <w:rPr>
          <w:rFonts w:ascii="Tahoma" w:hAnsi="Tahoma" w:cs="Tahoma"/>
          <w:sz w:val="26"/>
          <w:szCs w:val="26"/>
        </w:rPr>
      </w:pPr>
      <w:r w:rsidRPr="002C3D6C">
        <w:rPr>
          <w:rFonts w:ascii="Tahoma" w:hAnsi="Tahoma" w:cs="Tahoma"/>
          <w:sz w:val="26"/>
          <w:szCs w:val="26"/>
        </w:rPr>
        <w:t>g. Approved Environmental Management Plan from Abia State Environmental protection Agency. Ministry of Environment</w:t>
      </w:r>
    </w:p>
    <w:p w14:paraId="25085AB3" w14:textId="77777777" w:rsidR="00D817FF" w:rsidRPr="002C3D6C" w:rsidRDefault="00D30F3B" w:rsidP="00C947E9">
      <w:pPr>
        <w:jc w:val="both"/>
        <w:rPr>
          <w:rFonts w:ascii="Tahoma" w:hAnsi="Tahoma" w:cs="Tahoma"/>
          <w:sz w:val="26"/>
          <w:szCs w:val="26"/>
        </w:rPr>
      </w:pPr>
      <w:r w:rsidRPr="002C3D6C">
        <w:rPr>
          <w:rFonts w:ascii="Tahoma" w:hAnsi="Tahoma" w:cs="Tahoma"/>
          <w:sz w:val="26"/>
          <w:szCs w:val="26"/>
        </w:rPr>
        <w:t>h. Evidence of payment of all charges/fees</w:t>
      </w:r>
    </w:p>
    <w:p w14:paraId="4C8C4384" w14:textId="77777777" w:rsidR="00D817FF" w:rsidRPr="002C3D6C" w:rsidRDefault="00D817FF" w:rsidP="00C947E9">
      <w:pPr>
        <w:jc w:val="both"/>
        <w:rPr>
          <w:rFonts w:ascii="Tahoma" w:hAnsi="Tahoma" w:cs="Tahoma"/>
          <w:sz w:val="26"/>
          <w:szCs w:val="26"/>
        </w:rPr>
      </w:pPr>
      <w:r w:rsidRPr="002C3D6C">
        <w:rPr>
          <w:rFonts w:ascii="Tahoma" w:hAnsi="Tahoma" w:cs="Tahoma"/>
          <w:b/>
          <w:bCs/>
          <w:sz w:val="26"/>
          <w:szCs w:val="26"/>
        </w:rPr>
        <w:t>Step 3: Payment of fees</w:t>
      </w:r>
      <w:r w:rsidRPr="002C3D6C">
        <w:rPr>
          <w:rFonts w:ascii="Tahoma" w:hAnsi="Tahoma" w:cs="Tahoma"/>
          <w:sz w:val="26"/>
          <w:szCs w:val="26"/>
        </w:rPr>
        <w:t>:</w:t>
      </w:r>
    </w:p>
    <w:p w14:paraId="3C070B86" w14:textId="77777777" w:rsidR="00D817FF" w:rsidRPr="002C3D6C" w:rsidRDefault="00D817FF" w:rsidP="00C947E9">
      <w:pPr>
        <w:pStyle w:val="ListParagraph"/>
        <w:numPr>
          <w:ilvl w:val="0"/>
          <w:numId w:val="1"/>
        </w:numPr>
        <w:jc w:val="both"/>
        <w:rPr>
          <w:rFonts w:ascii="Tahoma" w:hAnsi="Tahoma" w:cs="Tahoma"/>
          <w:sz w:val="26"/>
          <w:szCs w:val="26"/>
        </w:rPr>
      </w:pPr>
      <w:r w:rsidRPr="002C3D6C">
        <w:rPr>
          <w:rFonts w:ascii="Tahoma" w:hAnsi="Tahoma" w:cs="Tahoma"/>
          <w:sz w:val="26"/>
          <w:szCs w:val="26"/>
        </w:rPr>
        <w:t>Right of Way charge at One hundred and forty-five naira(N145) per linear meter</w:t>
      </w:r>
    </w:p>
    <w:p w14:paraId="70144B8C" w14:textId="78E6DD4C" w:rsidR="00D817FF" w:rsidRPr="00AB7B7B" w:rsidRDefault="00D817FF" w:rsidP="00C947E9">
      <w:pPr>
        <w:pStyle w:val="ListParagraph"/>
        <w:numPr>
          <w:ilvl w:val="0"/>
          <w:numId w:val="1"/>
        </w:numPr>
        <w:jc w:val="both"/>
        <w:rPr>
          <w:rFonts w:ascii="Tahoma" w:hAnsi="Tahoma" w:cs="Tahoma"/>
          <w:sz w:val="26"/>
          <w:szCs w:val="26"/>
        </w:rPr>
      </w:pPr>
      <w:r w:rsidRPr="002C3D6C">
        <w:rPr>
          <w:rFonts w:ascii="Tahoma" w:hAnsi="Tahoma" w:cs="Tahoma"/>
          <w:sz w:val="26"/>
          <w:szCs w:val="26"/>
        </w:rPr>
        <w:t>Payment of sum of One hundred naira (N100) per meter square (m2) for other installations such as street cabinets intended to house the technical installation for serving sub</w:t>
      </w:r>
      <w:r w:rsidR="00090F58" w:rsidRPr="002C3D6C">
        <w:rPr>
          <w:rFonts w:ascii="Tahoma" w:hAnsi="Tahoma" w:cs="Tahoma"/>
          <w:sz w:val="26"/>
          <w:szCs w:val="26"/>
        </w:rPr>
        <w:t>s</w:t>
      </w:r>
      <w:r w:rsidRPr="002C3D6C">
        <w:rPr>
          <w:rFonts w:ascii="Tahoma" w:hAnsi="Tahoma" w:cs="Tahoma"/>
          <w:sz w:val="26"/>
          <w:szCs w:val="26"/>
        </w:rPr>
        <w:t>cribers</w:t>
      </w:r>
    </w:p>
    <w:p w14:paraId="55A31D70" w14:textId="5388AFE9" w:rsidR="00D817FF" w:rsidRDefault="00D817FF" w:rsidP="00C947E9">
      <w:pPr>
        <w:pStyle w:val="ListParagraph"/>
        <w:numPr>
          <w:ilvl w:val="0"/>
          <w:numId w:val="1"/>
        </w:numPr>
        <w:jc w:val="both"/>
        <w:rPr>
          <w:rFonts w:ascii="Tahoma" w:hAnsi="Tahoma" w:cs="Tahoma"/>
          <w:sz w:val="26"/>
          <w:szCs w:val="26"/>
        </w:rPr>
      </w:pPr>
      <w:r w:rsidRPr="002C546D">
        <w:rPr>
          <w:rFonts w:ascii="Tahoma" w:hAnsi="Tahoma" w:cs="Tahoma"/>
          <w:sz w:val="26"/>
          <w:szCs w:val="26"/>
        </w:rPr>
        <w:t xml:space="preserve">In the course of trenching and thrust boring, if any utility is damaged, the applicant will pay fifty thousand naira (N50,000.00) for each day the damage lasts </w:t>
      </w:r>
      <w:r w:rsidR="00D30F3B" w:rsidRPr="002C546D">
        <w:rPr>
          <w:rFonts w:ascii="Tahoma" w:hAnsi="Tahoma" w:cs="Tahoma"/>
          <w:sz w:val="26"/>
          <w:szCs w:val="26"/>
        </w:rPr>
        <w:t xml:space="preserve">   </w:t>
      </w:r>
    </w:p>
    <w:p w14:paraId="4AAE71BA" w14:textId="77777777" w:rsidR="002C546D" w:rsidRPr="002C3D6C" w:rsidRDefault="002C546D" w:rsidP="00C947E9">
      <w:pPr>
        <w:widowControl w:val="0"/>
        <w:numPr>
          <w:ilvl w:val="0"/>
          <w:numId w:val="1"/>
        </w:numPr>
        <w:autoSpaceDE w:val="0"/>
        <w:autoSpaceDN w:val="0"/>
        <w:spacing w:before="157" w:after="0" w:line="259" w:lineRule="auto"/>
        <w:ind w:right="721"/>
        <w:jc w:val="both"/>
        <w:rPr>
          <w:rFonts w:ascii="Tahoma" w:hAnsi="Tahoma" w:cs="Tahoma"/>
          <w:bCs/>
          <w:sz w:val="26"/>
          <w:szCs w:val="26"/>
        </w:rPr>
      </w:pPr>
      <w:r w:rsidRPr="002C3D6C">
        <w:rPr>
          <w:rFonts w:ascii="Tahoma" w:hAnsi="Tahoma" w:cs="Tahoma"/>
          <w:bCs/>
          <w:sz w:val="26"/>
          <w:szCs w:val="26"/>
          <w:lang w:val="en-GB"/>
        </w:rPr>
        <w:t xml:space="preserve">Inspection of proposed routes shall attract a fee of N300,000 per day to cover cost of logistics </w:t>
      </w:r>
    </w:p>
    <w:p w14:paraId="39AA05D4" w14:textId="797CB55A" w:rsidR="002C546D" w:rsidRPr="000E5DB6" w:rsidRDefault="002C546D" w:rsidP="000E5DB6">
      <w:pPr>
        <w:pStyle w:val="ListParagraph"/>
        <w:numPr>
          <w:ilvl w:val="0"/>
          <w:numId w:val="1"/>
        </w:numPr>
        <w:rPr>
          <w:rFonts w:ascii="Tahoma" w:hAnsi="Tahoma" w:cs="Tahoma"/>
          <w:bCs/>
          <w:sz w:val="26"/>
          <w:szCs w:val="26"/>
        </w:rPr>
      </w:pPr>
      <w:r w:rsidRPr="002C3D6C">
        <w:rPr>
          <w:rFonts w:ascii="Tahoma" w:hAnsi="Tahoma" w:cs="Tahoma"/>
          <w:bCs/>
          <w:sz w:val="26"/>
          <w:szCs w:val="26"/>
          <w:lang w:val="en-GB"/>
        </w:rPr>
        <w:t xml:space="preserve">All payments shall be made through </w:t>
      </w:r>
      <w:r w:rsidR="00E46615">
        <w:rPr>
          <w:rFonts w:ascii="Tahoma" w:hAnsi="Tahoma" w:cs="Tahoma"/>
          <w:bCs/>
          <w:sz w:val="26"/>
          <w:szCs w:val="26"/>
          <w:lang w:val="en-GB"/>
        </w:rPr>
        <w:t>the State TSA Account,</w:t>
      </w:r>
      <w:r w:rsidR="00AC45C9">
        <w:rPr>
          <w:rFonts w:ascii="Tahoma" w:hAnsi="Tahoma" w:cs="Tahoma"/>
          <w:bCs/>
          <w:sz w:val="26"/>
          <w:szCs w:val="26"/>
          <w:lang w:val="en-GB"/>
        </w:rPr>
        <w:t xml:space="preserve"> </w:t>
      </w:r>
      <w:r w:rsidR="000E5DB6" w:rsidRPr="000E5DB6">
        <w:rPr>
          <w:rFonts w:ascii="Tahoma" w:hAnsi="Tahoma" w:cs="Tahoma"/>
          <w:bCs/>
          <w:sz w:val="26"/>
          <w:szCs w:val="26"/>
        </w:rPr>
        <w:t>(Access Bank-0006194075) available in all commercial banks nationwide</w:t>
      </w:r>
      <w:r w:rsidR="000E5DB6">
        <w:rPr>
          <w:rFonts w:ascii="Tahoma" w:hAnsi="Tahoma" w:cs="Tahoma"/>
          <w:bCs/>
          <w:sz w:val="26"/>
          <w:szCs w:val="26"/>
        </w:rPr>
        <w:t>.</w:t>
      </w:r>
    </w:p>
    <w:p w14:paraId="25509A59" w14:textId="1FD4D76B" w:rsidR="004B1625" w:rsidRPr="002C546D" w:rsidRDefault="00D817FF" w:rsidP="00C947E9">
      <w:pPr>
        <w:jc w:val="both"/>
        <w:rPr>
          <w:rFonts w:ascii="Tahoma" w:hAnsi="Tahoma" w:cs="Tahoma"/>
          <w:sz w:val="26"/>
          <w:szCs w:val="26"/>
        </w:rPr>
      </w:pPr>
      <w:r w:rsidRPr="002C3D6C">
        <w:rPr>
          <w:rFonts w:ascii="Tahoma" w:hAnsi="Tahoma" w:cs="Tahoma"/>
          <w:sz w:val="26"/>
          <w:szCs w:val="26"/>
        </w:rPr>
        <w:lastRenderedPageBreak/>
        <w:t>The Ministry shall coordinate</w:t>
      </w:r>
      <w:r w:rsidR="002C546D">
        <w:rPr>
          <w:rFonts w:ascii="Tahoma" w:hAnsi="Tahoma" w:cs="Tahoma"/>
          <w:sz w:val="26"/>
          <w:szCs w:val="26"/>
        </w:rPr>
        <w:t xml:space="preserve"> i</w:t>
      </w:r>
      <w:r w:rsidR="004B1625" w:rsidRPr="002C3D6C">
        <w:rPr>
          <w:rFonts w:ascii="Tahoma" w:hAnsi="Tahoma" w:cs="Tahoma"/>
          <w:sz w:val="26"/>
          <w:szCs w:val="26"/>
        </w:rPr>
        <w:t>nspection of proposed routes, study of route Diagram and distance to be covered including re-assessment of the project proposal, site survey</w:t>
      </w:r>
      <w:r w:rsidR="002C546D">
        <w:rPr>
          <w:rFonts w:ascii="Tahoma" w:hAnsi="Tahoma" w:cs="Tahoma"/>
          <w:sz w:val="26"/>
          <w:szCs w:val="26"/>
        </w:rPr>
        <w:t>,</w:t>
      </w:r>
      <w:r w:rsidR="004B1625" w:rsidRPr="002C3D6C">
        <w:rPr>
          <w:rFonts w:ascii="Tahoma" w:hAnsi="Tahoma" w:cs="Tahoma"/>
          <w:sz w:val="26"/>
          <w:szCs w:val="26"/>
        </w:rPr>
        <w:t xml:space="preserve"> </w:t>
      </w:r>
      <w:r w:rsidR="002C546D" w:rsidRPr="002C3D6C">
        <w:rPr>
          <w:rFonts w:ascii="Tahoma" w:hAnsi="Tahoma" w:cs="Tahoma"/>
          <w:bCs/>
          <w:sz w:val="26"/>
          <w:szCs w:val="26"/>
          <w:lang w:val="en-GB"/>
        </w:rPr>
        <w:t xml:space="preserve">Risk assessment and occupational health and safety plans </w:t>
      </w:r>
      <w:r w:rsidR="002C546D">
        <w:rPr>
          <w:rFonts w:ascii="Tahoma" w:hAnsi="Tahoma" w:cs="Tahoma"/>
          <w:bCs/>
          <w:sz w:val="26"/>
          <w:szCs w:val="26"/>
          <w:lang w:val="en-GB"/>
        </w:rPr>
        <w:t>in association with Ministry of Lands</w:t>
      </w:r>
      <w:r w:rsidR="002C546D" w:rsidRPr="002C3D6C">
        <w:rPr>
          <w:rFonts w:ascii="Tahoma" w:hAnsi="Tahoma" w:cs="Tahoma"/>
          <w:bCs/>
          <w:sz w:val="26"/>
          <w:szCs w:val="26"/>
          <w:lang w:val="en-GB"/>
        </w:rPr>
        <w:t xml:space="preserve"> and Housing, and</w:t>
      </w:r>
      <w:r w:rsidR="002C546D">
        <w:rPr>
          <w:rFonts w:ascii="Tahoma" w:hAnsi="Tahoma" w:cs="Tahoma"/>
          <w:bCs/>
          <w:sz w:val="26"/>
          <w:szCs w:val="26"/>
          <w:lang w:val="en-GB"/>
        </w:rPr>
        <w:t xml:space="preserve"> Ministry of</w:t>
      </w:r>
      <w:r w:rsidR="002C546D" w:rsidRPr="002C3D6C">
        <w:rPr>
          <w:rFonts w:ascii="Tahoma" w:hAnsi="Tahoma" w:cs="Tahoma"/>
          <w:bCs/>
          <w:sz w:val="26"/>
          <w:szCs w:val="26"/>
          <w:lang w:val="en-GB"/>
        </w:rPr>
        <w:t xml:space="preserve"> Environment</w:t>
      </w:r>
      <w:r w:rsidR="002C546D">
        <w:rPr>
          <w:rFonts w:ascii="Tahoma" w:hAnsi="Tahoma" w:cs="Tahoma"/>
          <w:bCs/>
          <w:sz w:val="26"/>
          <w:szCs w:val="26"/>
        </w:rPr>
        <w:t>;</w:t>
      </w:r>
    </w:p>
    <w:p w14:paraId="31B03BB7"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
          <w:sz w:val="26"/>
          <w:szCs w:val="26"/>
          <w:lang w:val="en-GB"/>
        </w:rPr>
      </w:pPr>
      <w:r w:rsidRPr="002C3D6C">
        <w:rPr>
          <w:rFonts w:ascii="Tahoma" w:hAnsi="Tahoma" w:cs="Tahoma"/>
          <w:b/>
          <w:sz w:val="26"/>
          <w:szCs w:val="26"/>
          <w:lang w:val="en-GB"/>
        </w:rPr>
        <w:t>Step 4:</w:t>
      </w:r>
    </w:p>
    <w:p w14:paraId="50EF983F" w14:textId="79DE8705"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r w:rsidRPr="002C3D6C">
        <w:rPr>
          <w:rFonts w:ascii="Tahoma" w:hAnsi="Tahoma" w:cs="Tahoma"/>
          <w:bCs/>
          <w:sz w:val="26"/>
          <w:szCs w:val="26"/>
          <w:lang w:val="en-GB"/>
        </w:rPr>
        <w:t xml:space="preserve">Successful applicants are notified via phone or text to visit the Ministry of </w:t>
      </w:r>
      <w:r w:rsidR="002C546D">
        <w:rPr>
          <w:rFonts w:ascii="Tahoma" w:hAnsi="Tahoma" w:cs="Tahoma"/>
          <w:bCs/>
          <w:sz w:val="26"/>
          <w:szCs w:val="26"/>
          <w:lang w:val="en-GB"/>
        </w:rPr>
        <w:t>Works</w:t>
      </w:r>
      <w:r w:rsidRPr="002C3D6C">
        <w:rPr>
          <w:rFonts w:ascii="Tahoma" w:hAnsi="Tahoma" w:cs="Tahoma"/>
          <w:bCs/>
          <w:sz w:val="26"/>
          <w:szCs w:val="26"/>
          <w:lang w:val="en-GB"/>
        </w:rPr>
        <w:t xml:space="preserve"> office for collection of ROW permit at the corporate office stated below</w:t>
      </w:r>
      <w:r w:rsidR="00C947E9">
        <w:rPr>
          <w:rFonts w:ascii="Tahoma" w:hAnsi="Tahoma" w:cs="Tahoma"/>
          <w:bCs/>
          <w:sz w:val="26"/>
          <w:szCs w:val="26"/>
          <w:lang w:val="en-GB"/>
        </w:rPr>
        <w:t>.</w:t>
      </w:r>
    </w:p>
    <w:p w14:paraId="12B08EA4"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
          <w:sz w:val="26"/>
          <w:szCs w:val="26"/>
          <w:lang w:val="en-GB"/>
        </w:rPr>
      </w:pPr>
      <w:r w:rsidRPr="002C3D6C">
        <w:rPr>
          <w:rFonts w:ascii="Tahoma" w:hAnsi="Tahoma" w:cs="Tahoma"/>
          <w:b/>
          <w:sz w:val="26"/>
          <w:szCs w:val="26"/>
          <w:lang w:val="en-GB"/>
        </w:rPr>
        <w:t>Time frame</w:t>
      </w:r>
    </w:p>
    <w:p w14:paraId="1A5CF6AF" w14:textId="1A4613AD"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r w:rsidRPr="002C3D6C">
        <w:rPr>
          <w:rFonts w:ascii="Tahoma" w:hAnsi="Tahoma" w:cs="Tahoma"/>
          <w:bCs/>
          <w:sz w:val="26"/>
          <w:szCs w:val="26"/>
          <w:lang w:val="en-GB"/>
        </w:rPr>
        <w:t>The time frame to process the application shall be T</w:t>
      </w:r>
      <w:r w:rsidR="00AB7B7B">
        <w:rPr>
          <w:rFonts w:ascii="Tahoma" w:hAnsi="Tahoma" w:cs="Tahoma"/>
          <w:bCs/>
          <w:sz w:val="26"/>
          <w:szCs w:val="26"/>
          <w:lang w:val="en-GB"/>
        </w:rPr>
        <w:t>wenty</w:t>
      </w:r>
      <w:r w:rsidRPr="002C3D6C">
        <w:rPr>
          <w:rFonts w:ascii="Tahoma" w:hAnsi="Tahoma" w:cs="Tahoma"/>
          <w:bCs/>
          <w:sz w:val="26"/>
          <w:szCs w:val="26"/>
          <w:lang w:val="en-GB"/>
        </w:rPr>
        <w:t xml:space="preserve"> (</w:t>
      </w:r>
      <w:r w:rsidR="00AB7B7B">
        <w:rPr>
          <w:rFonts w:ascii="Tahoma" w:hAnsi="Tahoma" w:cs="Tahoma"/>
          <w:bCs/>
          <w:sz w:val="26"/>
          <w:szCs w:val="26"/>
          <w:lang w:val="en-GB"/>
        </w:rPr>
        <w:t>2</w:t>
      </w:r>
      <w:r w:rsidRPr="002C3D6C">
        <w:rPr>
          <w:rFonts w:ascii="Tahoma" w:hAnsi="Tahoma" w:cs="Tahoma"/>
          <w:bCs/>
          <w:sz w:val="26"/>
          <w:szCs w:val="26"/>
          <w:lang w:val="en-GB"/>
        </w:rPr>
        <w:t>0) working days for applications that meet the minimum requirements</w:t>
      </w:r>
    </w:p>
    <w:p w14:paraId="7B704786"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p>
    <w:p w14:paraId="1D74E97A"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r w:rsidRPr="002C3D6C">
        <w:rPr>
          <w:rFonts w:ascii="Tahoma" w:hAnsi="Tahoma" w:cs="Tahoma"/>
          <w:bCs/>
          <w:sz w:val="26"/>
          <w:szCs w:val="26"/>
          <w:lang w:val="en-GB"/>
        </w:rPr>
        <w:t>For more information, inquiries or complaints, please, contact us via email</w:t>
      </w:r>
      <w:proofErr w:type="gramStart"/>
      <w:r w:rsidRPr="002C3D6C">
        <w:rPr>
          <w:rFonts w:ascii="Tahoma" w:hAnsi="Tahoma" w:cs="Tahoma"/>
          <w:bCs/>
          <w:sz w:val="26"/>
          <w:szCs w:val="26"/>
          <w:lang w:val="en-GB"/>
        </w:rPr>
        <w:t>…..</w:t>
      </w:r>
      <w:proofErr w:type="gramEnd"/>
      <w:r w:rsidRPr="002C3D6C">
        <w:rPr>
          <w:rFonts w:ascii="Tahoma" w:hAnsi="Tahoma" w:cs="Tahoma"/>
          <w:bCs/>
          <w:sz w:val="26"/>
          <w:szCs w:val="26"/>
          <w:lang w:val="en-GB"/>
        </w:rPr>
        <w:t xml:space="preserve"> or </w:t>
      </w:r>
      <w:proofErr w:type="gramStart"/>
      <w:r w:rsidRPr="002C3D6C">
        <w:rPr>
          <w:rFonts w:ascii="Tahoma" w:hAnsi="Tahoma" w:cs="Tahoma"/>
          <w:bCs/>
          <w:sz w:val="26"/>
          <w:szCs w:val="26"/>
          <w:lang w:val="en-GB"/>
        </w:rPr>
        <w:t>phone  080</w:t>
      </w:r>
      <w:proofErr w:type="gramEnd"/>
      <w:r w:rsidRPr="002C3D6C">
        <w:rPr>
          <w:rFonts w:ascii="Tahoma" w:hAnsi="Tahoma" w:cs="Tahoma"/>
          <w:bCs/>
          <w:sz w:val="26"/>
          <w:szCs w:val="26"/>
          <w:lang w:val="en-GB"/>
        </w:rPr>
        <w:t>………, or come to the corporate office at Abia State Secretariat……….</w:t>
      </w:r>
    </w:p>
    <w:p w14:paraId="292DA24C"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p>
    <w:p w14:paraId="56B80132"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r w:rsidRPr="002C3D6C">
        <w:rPr>
          <w:rFonts w:ascii="Tahoma" w:hAnsi="Tahoma" w:cs="Tahoma"/>
          <w:bCs/>
          <w:sz w:val="26"/>
          <w:szCs w:val="26"/>
          <w:lang w:val="en-GB"/>
        </w:rPr>
        <w:t>…sign……………………</w:t>
      </w:r>
    </w:p>
    <w:p w14:paraId="6C12AEDB" w14:textId="77777777"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lang w:val="en-GB"/>
        </w:rPr>
      </w:pPr>
      <w:r w:rsidRPr="002C3D6C">
        <w:rPr>
          <w:rFonts w:ascii="Tahoma" w:hAnsi="Tahoma" w:cs="Tahoma"/>
          <w:bCs/>
          <w:sz w:val="26"/>
          <w:szCs w:val="26"/>
          <w:lang w:val="en-GB"/>
        </w:rPr>
        <w:t>Commissioner name</w:t>
      </w:r>
    </w:p>
    <w:p w14:paraId="23CB03A4" w14:textId="28BFFD2B" w:rsidR="00DD2F52" w:rsidRPr="002C3D6C" w:rsidRDefault="00DD2F52" w:rsidP="00C947E9">
      <w:pPr>
        <w:widowControl w:val="0"/>
        <w:autoSpaceDE w:val="0"/>
        <w:autoSpaceDN w:val="0"/>
        <w:spacing w:before="157" w:after="0" w:line="259" w:lineRule="auto"/>
        <w:ind w:right="721"/>
        <w:jc w:val="both"/>
        <w:rPr>
          <w:rFonts w:ascii="Tahoma" w:hAnsi="Tahoma" w:cs="Tahoma"/>
          <w:bCs/>
          <w:sz w:val="26"/>
          <w:szCs w:val="26"/>
        </w:rPr>
      </w:pPr>
      <w:r w:rsidRPr="002C3D6C">
        <w:rPr>
          <w:rFonts w:ascii="Tahoma" w:hAnsi="Tahoma" w:cs="Tahoma"/>
          <w:bCs/>
          <w:sz w:val="26"/>
          <w:szCs w:val="26"/>
          <w:lang w:val="en-GB"/>
        </w:rPr>
        <w:t>Ministry</w:t>
      </w:r>
      <w:r w:rsidR="00C947E9">
        <w:rPr>
          <w:rFonts w:ascii="Tahoma" w:hAnsi="Tahoma" w:cs="Tahoma"/>
          <w:bCs/>
          <w:sz w:val="26"/>
          <w:szCs w:val="26"/>
          <w:lang w:val="en-GB"/>
        </w:rPr>
        <w:t xml:space="preserve"> of Works</w:t>
      </w:r>
    </w:p>
    <w:p w14:paraId="3E577CA0" w14:textId="77777777" w:rsidR="00D30F3B" w:rsidRPr="002C3D6C" w:rsidRDefault="00D30F3B" w:rsidP="00C947E9">
      <w:pPr>
        <w:pStyle w:val="ListParagraph"/>
        <w:ind w:left="1080"/>
        <w:jc w:val="both"/>
        <w:rPr>
          <w:rFonts w:ascii="Tahoma" w:hAnsi="Tahoma" w:cs="Tahoma"/>
          <w:sz w:val="26"/>
          <w:szCs w:val="26"/>
        </w:rPr>
      </w:pPr>
      <w:r w:rsidRPr="002C3D6C">
        <w:rPr>
          <w:rFonts w:ascii="Tahoma" w:hAnsi="Tahoma" w:cs="Tahoma"/>
          <w:sz w:val="26"/>
          <w:szCs w:val="26"/>
        </w:rPr>
        <w:t xml:space="preserve">       </w:t>
      </w:r>
    </w:p>
    <w:p w14:paraId="3D54DBFE" w14:textId="77777777" w:rsidR="00D30F3B" w:rsidRPr="002C3D6C" w:rsidRDefault="00D30F3B" w:rsidP="00C947E9">
      <w:pPr>
        <w:jc w:val="both"/>
        <w:rPr>
          <w:rFonts w:ascii="Tahoma" w:hAnsi="Tahoma" w:cs="Tahoma"/>
          <w:sz w:val="26"/>
          <w:szCs w:val="26"/>
        </w:rPr>
      </w:pPr>
    </w:p>
    <w:p w14:paraId="7B887F41" w14:textId="77777777" w:rsidR="00D30F3B" w:rsidRPr="002C3D6C" w:rsidRDefault="00D30F3B" w:rsidP="00C947E9">
      <w:pPr>
        <w:jc w:val="both"/>
        <w:rPr>
          <w:rFonts w:ascii="Tahoma" w:hAnsi="Tahoma" w:cs="Tahoma"/>
          <w:sz w:val="26"/>
          <w:szCs w:val="26"/>
        </w:rPr>
      </w:pPr>
    </w:p>
    <w:p w14:paraId="3E86D49A" w14:textId="77777777" w:rsidR="00D30F3B" w:rsidRPr="002C3D6C" w:rsidRDefault="00D30F3B" w:rsidP="00C947E9">
      <w:pPr>
        <w:jc w:val="both"/>
        <w:rPr>
          <w:rFonts w:ascii="Tahoma" w:hAnsi="Tahoma" w:cs="Tahoma"/>
          <w:sz w:val="26"/>
          <w:szCs w:val="26"/>
        </w:rPr>
      </w:pPr>
    </w:p>
    <w:p w14:paraId="5596F8AD" w14:textId="77777777" w:rsidR="00D30F3B" w:rsidRPr="002C3D6C" w:rsidRDefault="00D30F3B" w:rsidP="00C947E9">
      <w:pPr>
        <w:jc w:val="both"/>
        <w:rPr>
          <w:rFonts w:ascii="Tahoma" w:hAnsi="Tahoma" w:cs="Tahoma"/>
          <w:sz w:val="26"/>
          <w:szCs w:val="26"/>
        </w:rPr>
      </w:pPr>
    </w:p>
    <w:p w14:paraId="1BCEF1CC" w14:textId="77777777" w:rsidR="00D30F3B" w:rsidRPr="002C3D6C" w:rsidRDefault="00D30F3B" w:rsidP="00C947E9">
      <w:pPr>
        <w:jc w:val="both"/>
        <w:rPr>
          <w:rFonts w:ascii="Tahoma" w:hAnsi="Tahoma" w:cs="Tahoma"/>
          <w:sz w:val="26"/>
          <w:szCs w:val="26"/>
        </w:rPr>
      </w:pPr>
    </w:p>
    <w:p w14:paraId="6D1ED6A1" w14:textId="77777777" w:rsidR="00D30F3B" w:rsidRPr="00D817FF" w:rsidRDefault="00D30F3B" w:rsidP="00C947E9">
      <w:pPr>
        <w:jc w:val="both"/>
        <w:rPr>
          <w:rFonts w:ascii="Tahoma" w:hAnsi="Tahoma" w:cs="Tahoma"/>
          <w:sz w:val="28"/>
          <w:szCs w:val="28"/>
        </w:rPr>
      </w:pPr>
    </w:p>
    <w:p w14:paraId="531CCF2E" w14:textId="77777777" w:rsidR="00D30F3B" w:rsidRPr="00D817FF" w:rsidRDefault="00D30F3B" w:rsidP="00C947E9">
      <w:pPr>
        <w:jc w:val="both"/>
        <w:rPr>
          <w:rFonts w:ascii="Tahoma" w:hAnsi="Tahoma" w:cs="Tahoma"/>
          <w:sz w:val="28"/>
          <w:szCs w:val="28"/>
        </w:rPr>
      </w:pPr>
    </w:p>
    <w:p w14:paraId="1344F8BF" w14:textId="77777777" w:rsidR="00D30F3B" w:rsidRPr="00D817FF" w:rsidRDefault="00D30F3B" w:rsidP="00C947E9">
      <w:pPr>
        <w:jc w:val="both"/>
        <w:rPr>
          <w:rFonts w:ascii="Tahoma" w:hAnsi="Tahoma" w:cs="Tahoma"/>
          <w:sz w:val="28"/>
          <w:szCs w:val="28"/>
        </w:rPr>
      </w:pPr>
    </w:p>
    <w:p w14:paraId="5807737A" w14:textId="77777777" w:rsidR="00D30F3B" w:rsidRPr="00D817FF" w:rsidRDefault="00D30F3B" w:rsidP="00C947E9">
      <w:pPr>
        <w:jc w:val="both"/>
        <w:rPr>
          <w:rFonts w:ascii="Tahoma" w:hAnsi="Tahoma" w:cs="Tahoma"/>
          <w:sz w:val="28"/>
          <w:szCs w:val="28"/>
        </w:rPr>
      </w:pPr>
    </w:p>
    <w:p w14:paraId="30E60316" w14:textId="77777777" w:rsidR="00D30F3B" w:rsidRPr="00D817FF" w:rsidRDefault="00D30F3B" w:rsidP="00C947E9">
      <w:pPr>
        <w:jc w:val="both"/>
        <w:rPr>
          <w:rFonts w:ascii="Tahoma" w:hAnsi="Tahoma" w:cs="Tahoma"/>
          <w:sz w:val="28"/>
          <w:szCs w:val="28"/>
        </w:rPr>
      </w:pPr>
    </w:p>
    <w:p w14:paraId="03112ED3" w14:textId="77777777" w:rsidR="00D30F3B" w:rsidRPr="00D817FF" w:rsidRDefault="00D30F3B" w:rsidP="00C947E9">
      <w:pPr>
        <w:jc w:val="both"/>
        <w:rPr>
          <w:rFonts w:ascii="Tahoma" w:hAnsi="Tahoma" w:cs="Tahoma"/>
          <w:sz w:val="28"/>
          <w:szCs w:val="28"/>
        </w:rPr>
      </w:pPr>
    </w:p>
    <w:p w14:paraId="453E013C" w14:textId="77777777" w:rsidR="00D30F3B" w:rsidRPr="00D817FF" w:rsidRDefault="00D30F3B" w:rsidP="00C947E9">
      <w:pPr>
        <w:jc w:val="both"/>
        <w:rPr>
          <w:rFonts w:ascii="Tahoma" w:hAnsi="Tahoma" w:cs="Tahoma"/>
          <w:sz w:val="28"/>
          <w:szCs w:val="28"/>
        </w:rPr>
      </w:pPr>
      <w:r w:rsidRPr="00D817FF">
        <w:rPr>
          <w:rFonts w:ascii="Tahoma" w:hAnsi="Tahoma" w:cs="Tahoma"/>
          <w:sz w:val="28"/>
          <w:szCs w:val="28"/>
        </w:rPr>
        <w:t xml:space="preserve"> </w:t>
      </w:r>
    </w:p>
    <w:p w14:paraId="76C2378F" w14:textId="77777777" w:rsidR="00D30F3B" w:rsidRPr="00D817FF" w:rsidRDefault="00D30F3B" w:rsidP="00C947E9">
      <w:pPr>
        <w:jc w:val="both"/>
        <w:rPr>
          <w:rFonts w:ascii="Tahoma" w:hAnsi="Tahoma" w:cs="Tahoma"/>
          <w:sz w:val="28"/>
          <w:szCs w:val="28"/>
        </w:rPr>
      </w:pPr>
    </w:p>
    <w:p w14:paraId="13DA54D9" w14:textId="77777777" w:rsidR="00D30F3B" w:rsidRPr="00D817FF" w:rsidRDefault="00D30F3B" w:rsidP="00C947E9">
      <w:pPr>
        <w:jc w:val="both"/>
        <w:rPr>
          <w:rFonts w:ascii="Tahoma" w:hAnsi="Tahoma" w:cs="Tahoma"/>
          <w:sz w:val="28"/>
          <w:szCs w:val="28"/>
        </w:rPr>
      </w:pPr>
    </w:p>
    <w:p w14:paraId="39F5D1E3" w14:textId="77777777" w:rsidR="00D30F3B" w:rsidRPr="00D817FF" w:rsidRDefault="00D30F3B" w:rsidP="00C947E9">
      <w:pPr>
        <w:jc w:val="both"/>
        <w:rPr>
          <w:rFonts w:ascii="Tahoma" w:hAnsi="Tahoma" w:cs="Tahoma"/>
          <w:sz w:val="28"/>
          <w:szCs w:val="28"/>
        </w:rPr>
      </w:pPr>
    </w:p>
    <w:p w14:paraId="2681CF21" w14:textId="77777777" w:rsidR="00D30F3B" w:rsidRPr="00D817FF" w:rsidRDefault="00D30F3B" w:rsidP="00C947E9">
      <w:pPr>
        <w:jc w:val="both"/>
        <w:rPr>
          <w:rFonts w:ascii="Tahoma" w:hAnsi="Tahoma" w:cs="Tahoma"/>
          <w:sz w:val="28"/>
          <w:szCs w:val="28"/>
        </w:rPr>
      </w:pPr>
    </w:p>
    <w:p w14:paraId="5CF3DA69" w14:textId="77777777" w:rsidR="00D30F3B" w:rsidRPr="00D817FF" w:rsidRDefault="00D30F3B" w:rsidP="00C947E9">
      <w:pPr>
        <w:jc w:val="both"/>
        <w:rPr>
          <w:rFonts w:ascii="Tahoma" w:hAnsi="Tahoma" w:cs="Tahoma"/>
          <w:sz w:val="28"/>
          <w:szCs w:val="28"/>
        </w:rPr>
      </w:pPr>
    </w:p>
    <w:p w14:paraId="120EDB8B" w14:textId="77777777" w:rsidR="00D30F3B" w:rsidRPr="00D817FF" w:rsidRDefault="00D30F3B" w:rsidP="00C947E9">
      <w:pPr>
        <w:jc w:val="both"/>
        <w:rPr>
          <w:rFonts w:ascii="Tahoma" w:hAnsi="Tahoma" w:cs="Tahoma"/>
          <w:sz w:val="28"/>
          <w:szCs w:val="28"/>
        </w:rPr>
      </w:pPr>
    </w:p>
    <w:p w14:paraId="5F091E77" w14:textId="77777777" w:rsidR="00D30F3B" w:rsidRPr="00D817FF" w:rsidRDefault="00D30F3B" w:rsidP="00C947E9">
      <w:pPr>
        <w:jc w:val="both"/>
        <w:rPr>
          <w:rFonts w:ascii="Tahoma" w:hAnsi="Tahoma" w:cs="Tahoma"/>
          <w:sz w:val="28"/>
          <w:szCs w:val="28"/>
        </w:rPr>
      </w:pPr>
    </w:p>
    <w:p w14:paraId="7BE29331" w14:textId="77777777" w:rsidR="00D30F3B" w:rsidRPr="00D817FF" w:rsidRDefault="00D30F3B" w:rsidP="00C947E9">
      <w:pPr>
        <w:jc w:val="both"/>
        <w:rPr>
          <w:rFonts w:ascii="Tahoma" w:hAnsi="Tahoma" w:cs="Tahoma"/>
          <w:sz w:val="28"/>
          <w:szCs w:val="28"/>
        </w:rPr>
      </w:pPr>
    </w:p>
    <w:p w14:paraId="3E35C872" w14:textId="77777777" w:rsidR="00D30F3B" w:rsidRPr="00D817FF" w:rsidRDefault="00D30F3B" w:rsidP="00C947E9">
      <w:pPr>
        <w:jc w:val="both"/>
        <w:rPr>
          <w:rFonts w:ascii="Tahoma" w:hAnsi="Tahoma" w:cs="Tahoma"/>
          <w:sz w:val="28"/>
          <w:szCs w:val="28"/>
        </w:rPr>
      </w:pPr>
    </w:p>
    <w:p w14:paraId="30578AD1" w14:textId="77777777" w:rsidR="00D30F3B" w:rsidRPr="00D817FF" w:rsidRDefault="00D30F3B" w:rsidP="00C947E9">
      <w:pPr>
        <w:jc w:val="both"/>
        <w:rPr>
          <w:rFonts w:ascii="Tahoma" w:hAnsi="Tahoma" w:cs="Tahoma"/>
          <w:sz w:val="28"/>
          <w:szCs w:val="28"/>
        </w:rPr>
      </w:pPr>
    </w:p>
    <w:p w14:paraId="29753FC1" w14:textId="77777777" w:rsidR="00D30F3B" w:rsidRPr="00D817FF" w:rsidRDefault="00D30F3B" w:rsidP="00C947E9">
      <w:pPr>
        <w:jc w:val="both"/>
        <w:rPr>
          <w:rFonts w:ascii="Tahoma" w:hAnsi="Tahoma" w:cs="Tahoma"/>
          <w:sz w:val="28"/>
          <w:szCs w:val="28"/>
        </w:rPr>
      </w:pPr>
    </w:p>
    <w:p w14:paraId="121BA210" w14:textId="77777777" w:rsidR="00D30F3B" w:rsidRPr="00D817FF" w:rsidRDefault="00D30F3B" w:rsidP="00C947E9">
      <w:pPr>
        <w:jc w:val="both"/>
        <w:rPr>
          <w:rFonts w:ascii="Tahoma" w:hAnsi="Tahoma" w:cs="Tahoma"/>
          <w:sz w:val="28"/>
          <w:szCs w:val="28"/>
        </w:rPr>
      </w:pPr>
    </w:p>
    <w:p w14:paraId="4924F636" w14:textId="77777777" w:rsidR="00D30F3B" w:rsidRPr="00D817FF" w:rsidRDefault="00D30F3B" w:rsidP="00C947E9">
      <w:pPr>
        <w:jc w:val="both"/>
        <w:rPr>
          <w:rFonts w:ascii="Tahoma" w:hAnsi="Tahoma" w:cs="Tahoma"/>
          <w:sz w:val="28"/>
          <w:szCs w:val="28"/>
        </w:rPr>
      </w:pPr>
    </w:p>
    <w:p w14:paraId="2A064A83" w14:textId="77777777" w:rsidR="00D30F3B" w:rsidRPr="00D817FF" w:rsidRDefault="00D30F3B" w:rsidP="00C947E9">
      <w:pPr>
        <w:jc w:val="both"/>
        <w:rPr>
          <w:rFonts w:ascii="Tahoma" w:hAnsi="Tahoma" w:cs="Tahoma"/>
          <w:sz w:val="28"/>
          <w:szCs w:val="28"/>
        </w:rPr>
      </w:pPr>
    </w:p>
    <w:p w14:paraId="4E6555B6" w14:textId="77777777" w:rsidR="00D30F3B" w:rsidRPr="00D817FF" w:rsidRDefault="00D30F3B" w:rsidP="00C947E9">
      <w:pPr>
        <w:jc w:val="both"/>
        <w:rPr>
          <w:rFonts w:ascii="Tahoma" w:hAnsi="Tahoma" w:cs="Tahoma"/>
          <w:sz w:val="28"/>
          <w:szCs w:val="28"/>
        </w:rPr>
      </w:pPr>
    </w:p>
    <w:p w14:paraId="209603F5" w14:textId="77777777" w:rsidR="00D30F3B" w:rsidRPr="00D817FF" w:rsidRDefault="00D30F3B" w:rsidP="00C947E9">
      <w:pPr>
        <w:jc w:val="both"/>
        <w:rPr>
          <w:rFonts w:ascii="Tahoma" w:hAnsi="Tahoma" w:cs="Tahoma"/>
          <w:sz w:val="28"/>
          <w:szCs w:val="28"/>
        </w:rPr>
      </w:pPr>
    </w:p>
    <w:p w14:paraId="36228381" w14:textId="77777777" w:rsidR="00D30F3B" w:rsidRPr="00D817FF" w:rsidRDefault="00D30F3B" w:rsidP="00C947E9">
      <w:pPr>
        <w:jc w:val="both"/>
        <w:rPr>
          <w:rFonts w:ascii="Tahoma" w:hAnsi="Tahoma" w:cs="Tahoma"/>
          <w:sz w:val="28"/>
          <w:szCs w:val="28"/>
        </w:rPr>
      </w:pPr>
    </w:p>
    <w:p w14:paraId="651BB9DD" w14:textId="77777777" w:rsidR="00D30F3B" w:rsidRPr="00D817FF" w:rsidRDefault="00D30F3B" w:rsidP="00C947E9">
      <w:pPr>
        <w:jc w:val="both"/>
        <w:rPr>
          <w:rFonts w:ascii="Tahoma" w:hAnsi="Tahoma" w:cs="Tahoma"/>
          <w:sz w:val="28"/>
          <w:szCs w:val="28"/>
        </w:rPr>
      </w:pPr>
    </w:p>
    <w:p w14:paraId="73B6307E" w14:textId="77777777" w:rsidR="00D30F3B" w:rsidRPr="00D817FF" w:rsidRDefault="00D30F3B" w:rsidP="00C947E9">
      <w:pPr>
        <w:jc w:val="both"/>
        <w:rPr>
          <w:rFonts w:ascii="Tahoma" w:hAnsi="Tahoma" w:cs="Tahoma"/>
          <w:sz w:val="28"/>
          <w:szCs w:val="28"/>
        </w:rPr>
      </w:pPr>
    </w:p>
    <w:p w14:paraId="2F6F507B" w14:textId="77777777" w:rsidR="00D30F3B" w:rsidRPr="00D817FF" w:rsidRDefault="00D30F3B" w:rsidP="00C947E9">
      <w:pPr>
        <w:jc w:val="both"/>
        <w:rPr>
          <w:rFonts w:ascii="Tahoma" w:hAnsi="Tahoma" w:cs="Tahoma"/>
          <w:sz w:val="28"/>
          <w:szCs w:val="28"/>
        </w:rPr>
      </w:pPr>
    </w:p>
    <w:p w14:paraId="5C6F3827" w14:textId="77777777" w:rsidR="00D30F3B" w:rsidRPr="00D817FF" w:rsidRDefault="00D30F3B" w:rsidP="00C947E9">
      <w:pPr>
        <w:jc w:val="both"/>
        <w:rPr>
          <w:rFonts w:ascii="Tahoma" w:hAnsi="Tahoma" w:cs="Tahoma"/>
          <w:sz w:val="28"/>
          <w:szCs w:val="28"/>
        </w:rPr>
      </w:pPr>
    </w:p>
    <w:p w14:paraId="31CA1639" w14:textId="77777777" w:rsidR="00D30F3B" w:rsidRPr="00D817FF" w:rsidRDefault="00D30F3B" w:rsidP="00C947E9">
      <w:pPr>
        <w:jc w:val="both"/>
        <w:rPr>
          <w:rFonts w:ascii="Tahoma" w:hAnsi="Tahoma" w:cs="Tahoma"/>
          <w:sz w:val="28"/>
          <w:szCs w:val="28"/>
        </w:rPr>
      </w:pPr>
    </w:p>
    <w:p w14:paraId="30C34B52" w14:textId="77777777" w:rsidR="00D30F3B" w:rsidRPr="00D817FF" w:rsidRDefault="00D30F3B" w:rsidP="00C947E9">
      <w:pPr>
        <w:jc w:val="both"/>
        <w:rPr>
          <w:rFonts w:ascii="Tahoma" w:hAnsi="Tahoma" w:cs="Tahoma"/>
          <w:sz w:val="28"/>
          <w:szCs w:val="28"/>
        </w:rPr>
      </w:pPr>
    </w:p>
    <w:p w14:paraId="4F2D4E9F" w14:textId="77777777" w:rsidR="00D30F3B" w:rsidRPr="00D817FF" w:rsidRDefault="00D30F3B" w:rsidP="00C947E9">
      <w:pPr>
        <w:jc w:val="both"/>
        <w:rPr>
          <w:rFonts w:ascii="Tahoma" w:hAnsi="Tahoma" w:cs="Tahoma"/>
          <w:sz w:val="28"/>
          <w:szCs w:val="28"/>
        </w:rPr>
      </w:pPr>
    </w:p>
    <w:p w14:paraId="182E0EB1" w14:textId="77777777" w:rsidR="00D30F3B" w:rsidRPr="00D817FF" w:rsidRDefault="00D30F3B" w:rsidP="00C947E9">
      <w:pPr>
        <w:jc w:val="both"/>
        <w:rPr>
          <w:rFonts w:ascii="Tahoma" w:hAnsi="Tahoma" w:cs="Tahoma"/>
          <w:sz w:val="28"/>
          <w:szCs w:val="28"/>
        </w:rPr>
      </w:pPr>
    </w:p>
    <w:p w14:paraId="39F6697A" w14:textId="77777777" w:rsidR="00D30F3B" w:rsidRPr="00D817FF" w:rsidRDefault="00D30F3B" w:rsidP="00C947E9">
      <w:pPr>
        <w:jc w:val="both"/>
        <w:rPr>
          <w:rFonts w:ascii="Tahoma" w:hAnsi="Tahoma" w:cs="Tahoma"/>
          <w:sz w:val="28"/>
          <w:szCs w:val="28"/>
        </w:rPr>
      </w:pPr>
    </w:p>
    <w:p w14:paraId="3D394A9B" w14:textId="77777777" w:rsidR="00D30F3B" w:rsidRPr="00D817FF" w:rsidRDefault="00D30F3B" w:rsidP="00C947E9">
      <w:pPr>
        <w:jc w:val="both"/>
        <w:rPr>
          <w:rFonts w:ascii="Tahoma" w:hAnsi="Tahoma" w:cs="Tahoma"/>
          <w:sz w:val="28"/>
          <w:szCs w:val="28"/>
        </w:rPr>
      </w:pPr>
    </w:p>
    <w:p w14:paraId="59EFFB9E" w14:textId="77777777" w:rsidR="00D30F3B" w:rsidRPr="00D817FF" w:rsidRDefault="00D30F3B" w:rsidP="00C947E9">
      <w:pPr>
        <w:jc w:val="both"/>
        <w:rPr>
          <w:rFonts w:ascii="Tahoma" w:hAnsi="Tahoma" w:cs="Tahoma"/>
          <w:sz w:val="28"/>
          <w:szCs w:val="28"/>
        </w:rPr>
      </w:pPr>
    </w:p>
    <w:p w14:paraId="6694B809" w14:textId="77777777" w:rsidR="00D30F3B" w:rsidRPr="00D817FF" w:rsidRDefault="00D30F3B" w:rsidP="00C947E9">
      <w:pPr>
        <w:jc w:val="both"/>
        <w:rPr>
          <w:rFonts w:ascii="Tahoma" w:hAnsi="Tahoma" w:cs="Tahoma"/>
          <w:sz w:val="28"/>
          <w:szCs w:val="28"/>
        </w:rPr>
      </w:pPr>
    </w:p>
    <w:p w14:paraId="726510BA" w14:textId="77777777" w:rsidR="00D30F3B" w:rsidRPr="00D817FF" w:rsidRDefault="00D30F3B" w:rsidP="00C947E9">
      <w:pPr>
        <w:jc w:val="both"/>
        <w:rPr>
          <w:rFonts w:ascii="Tahoma" w:hAnsi="Tahoma" w:cs="Tahoma"/>
          <w:sz w:val="28"/>
          <w:szCs w:val="28"/>
        </w:rPr>
      </w:pPr>
    </w:p>
    <w:p w14:paraId="2A3F9925" w14:textId="77777777" w:rsidR="00D30F3B" w:rsidRPr="00D817FF" w:rsidRDefault="00D30F3B" w:rsidP="00C947E9">
      <w:pPr>
        <w:jc w:val="both"/>
        <w:rPr>
          <w:rFonts w:ascii="Tahoma" w:hAnsi="Tahoma" w:cs="Tahoma"/>
          <w:sz w:val="28"/>
          <w:szCs w:val="28"/>
        </w:rPr>
      </w:pPr>
    </w:p>
    <w:p w14:paraId="64E2F7BB" w14:textId="77777777" w:rsidR="00D30F3B" w:rsidRPr="00D817FF" w:rsidRDefault="00D30F3B" w:rsidP="00C947E9">
      <w:pPr>
        <w:jc w:val="both"/>
        <w:rPr>
          <w:rFonts w:ascii="Tahoma" w:hAnsi="Tahoma" w:cs="Tahoma"/>
          <w:sz w:val="28"/>
          <w:szCs w:val="28"/>
        </w:rPr>
      </w:pPr>
    </w:p>
    <w:p w14:paraId="7246B239" w14:textId="77777777" w:rsidR="00D30F3B" w:rsidRPr="00D817FF" w:rsidRDefault="00D30F3B" w:rsidP="00C947E9">
      <w:pPr>
        <w:jc w:val="both"/>
        <w:rPr>
          <w:rFonts w:ascii="Tahoma" w:hAnsi="Tahoma" w:cs="Tahoma"/>
          <w:sz w:val="28"/>
          <w:szCs w:val="28"/>
        </w:rPr>
      </w:pPr>
    </w:p>
    <w:p w14:paraId="1D302720" w14:textId="77777777" w:rsidR="00D30F3B" w:rsidRPr="00D817FF" w:rsidRDefault="00D30F3B" w:rsidP="00C947E9">
      <w:pPr>
        <w:jc w:val="both"/>
        <w:rPr>
          <w:rFonts w:ascii="Tahoma" w:hAnsi="Tahoma" w:cs="Tahoma"/>
          <w:sz w:val="28"/>
          <w:szCs w:val="28"/>
        </w:rPr>
      </w:pPr>
    </w:p>
    <w:p w14:paraId="5B59B830" w14:textId="77777777" w:rsidR="00D30F3B" w:rsidRPr="00D817FF" w:rsidRDefault="00D30F3B" w:rsidP="00C947E9">
      <w:pPr>
        <w:jc w:val="both"/>
        <w:rPr>
          <w:rFonts w:ascii="Tahoma" w:hAnsi="Tahoma" w:cs="Tahoma"/>
          <w:sz w:val="28"/>
          <w:szCs w:val="28"/>
        </w:rPr>
      </w:pPr>
    </w:p>
    <w:p w14:paraId="1BFBE0CE" w14:textId="77777777" w:rsidR="00D30F3B" w:rsidRPr="00D817FF" w:rsidRDefault="00D30F3B" w:rsidP="00C947E9">
      <w:pPr>
        <w:jc w:val="both"/>
        <w:rPr>
          <w:rFonts w:ascii="Tahoma" w:hAnsi="Tahoma" w:cs="Tahoma"/>
          <w:sz w:val="28"/>
          <w:szCs w:val="28"/>
        </w:rPr>
      </w:pPr>
    </w:p>
    <w:p w14:paraId="28EC10BC" w14:textId="77777777" w:rsidR="00D30F3B" w:rsidRPr="00D817FF" w:rsidRDefault="00D30F3B" w:rsidP="00C947E9">
      <w:pPr>
        <w:jc w:val="both"/>
        <w:rPr>
          <w:rFonts w:ascii="Tahoma" w:hAnsi="Tahoma" w:cs="Tahoma"/>
          <w:sz w:val="28"/>
          <w:szCs w:val="28"/>
        </w:rPr>
      </w:pPr>
    </w:p>
    <w:p w14:paraId="034AC43B" w14:textId="77777777" w:rsidR="00D30F3B" w:rsidRPr="00D817FF" w:rsidRDefault="00D30F3B" w:rsidP="00C947E9">
      <w:pPr>
        <w:jc w:val="both"/>
        <w:rPr>
          <w:rFonts w:ascii="Tahoma" w:hAnsi="Tahoma" w:cs="Tahoma"/>
          <w:sz w:val="28"/>
          <w:szCs w:val="28"/>
        </w:rPr>
      </w:pPr>
    </w:p>
    <w:p w14:paraId="6656CD4B" w14:textId="77777777" w:rsidR="00D30F3B" w:rsidRPr="00D817FF" w:rsidRDefault="00D30F3B" w:rsidP="00C947E9">
      <w:pPr>
        <w:jc w:val="both"/>
        <w:rPr>
          <w:rFonts w:ascii="Tahoma" w:hAnsi="Tahoma" w:cs="Tahoma"/>
          <w:sz w:val="28"/>
          <w:szCs w:val="28"/>
        </w:rPr>
      </w:pPr>
    </w:p>
    <w:p w14:paraId="2B0EA97D" w14:textId="77777777" w:rsidR="00D30F3B" w:rsidRPr="00D817FF" w:rsidRDefault="00D30F3B" w:rsidP="00C947E9">
      <w:pPr>
        <w:jc w:val="both"/>
        <w:rPr>
          <w:rFonts w:ascii="Tahoma" w:hAnsi="Tahoma" w:cs="Tahoma"/>
          <w:sz w:val="28"/>
          <w:szCs w:val="28"/>
        </w:rPr>
      </w:pPr>
    </w:p>
    <w:p w14:paraId="6C88F8D3" w14:textId="77777777" w:rsidR="00D30F3B" w:rsidRPr="00D817FF" w:rsidRDefault="00D30F3B" w:rsidP="00C947E9">
      <w:pPr>
        <w:jc w:val="both"/>
        <w:rPr>
          <w:rFonts w:ascii="Tahoma" w:hAnsi="Tahoma" w:cs="Tahoma"/>
          <w:sz w:val="28"/>
          <w:szCs w:val="28"/>
        </w:rPr>
      </w:pPr>
    </w:p>
    <w:p w14:paraId="5DBE9D61" w14:textId="77777777" w:rsidR="00D30F3B" w:rsidRPr="00D817FF" w:rsidRDefault="00D30F3B" w:rsidP="00C947E9">
      <w:pPr>
        <w:jc w:val="both"/>
        <w:rPr>
          <w:rFonts w:ascii="Tahoma" w:hAnsi="Tahoma" w:cs="Tahoma"/>
          <w:sz w:val="28"/>
          <w:szCs w:val="28"/>
        </w:rPr>
      </w:pPr>
    </w:p>
    <w:p w14:paraId="74A86D46" w14:textId="77777777" w:rsidR="00D30F3B" w:rsidRPr="00D817FF" w:rsidRDefault="00D30F3B" w:rsidP="00C947E9">
      <w:pPr>
        <w:jc w:val="both"/>
        <w:rPr>
          <w:rFonts w:ascii="Tahoma" w:hAnsi="Tahoma" w:cs="Tahoma"/>
          <w:sz w:val="28"/>
          <w:szCs w:val="28"/>
        </w:rPr>
      </w:pPr>
    </w:p>
    <w:p w14:paraId="7C750ADD" w14:textId="77777777" w:rsidR="00D30F3B" w:rsidRPr="00D817FF" w:rsidRDefault="00D30F3B" w:rsidP="00C947E9">
      <w:pPr>
        <w:jc w:val="both"/>
        <w:rPr>
          <w:rFonts w:ascii="Tahoma" w:hAnsi="Tahoma" w:cs="Tahoma"/>
          <w:sz w:val="28"/>
          <w:szCs w:val="28"/>
        </w:rPr>
      </w:pPr>
      <w:r w:rsidRPr="00D817FF">
        <w:rPr>
          <w:rFonts w:ascii="Tahoma" w:hAnsi="Tahoma" w:cs="Tahoma"/>
          <w:sz w:val="28"/>
          <w:szCs w:val="28"/>
        </w:rPr>
        <w:t xml:space="preserve"> </w:t>
      </w:r>
    </w:p>
    <w:p w14:paraId="312ECAFB" w14:textId="77777777" w:rsidR="00D30F3B" w:rsidRPr="00D817FF" w:rsidRDefault="00D30F3B" w:rsidP="00C947E9">
      <w:pPr>
        <w:jc w:val="both"/>
        <w:rPr>
          <w:rFonts w:ascii="Tahoma" w:hAnsi="Tahoma" w:cs="Tahoma"/>
          <w:sz w:val="28"/>
          <w:szCs w:val="28"/>
        </w:rPr>
      </w:pPr>
    </w:p>
    <w:sectPr w:rsidR="00D30F3B" w:rsidRPr="00D81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5959"/>
    <w:multiLevelType w:val="hybridMultilevel"/>
    <w:tmpl w:val="C41034CC"/>
    <w:lvl w:ilvl="0" w:tplc="C8DE6AE8">
      <w:start w:val="1"/>
      <w:numFmt w:val="lowerLetter"/>
      <w:lvlText w:val="(%1)"/>
      <w:lvlJc w:val="left"/>
      <w:pPr>
        <w:tabs>
          <w:tab w:val="num" w:pos="810"/>
        </w:tabs>
        <w:ind w:left="810" w:hanging="360"/>
      </w:pPr>
    </w:lvl>
    <w:lvl w:ilvl="1" w:tplc="E8D6F9BC" w:tentative="1">
      <w:start w:val="1"/>
      <w:numFmt w:val="lowerLetter"/>
      <w:lvlText w:val="(%2)"/>
      <w:lvlJc w:val="left"/>
      <w:pPr>
        <w:tabs>
          <w:tab w:val="num" w:pos="1440"/>
        </w:tabs>
        <w:ind w:left="1440" w:hanging="360"/>
      </w:pPr>
    </w:lvl>
    <w:lvl w:ilvl="2" w:tplc="2AEC1690" w:tentative="1">
      <w:start w:val="1"/>
      <w:numFmt w:val="lowerLetter"/>
      <w:lvlText w:val="(%3)"/>
      <w:lvlJc w:val="left"/>
      <w:pPr>
        <w:tabs>
          <w:tab w:val="num" w:pos="2160"/>
        </w:tabs>
        <w:ind w:left="2160" w:hanging="360"/>
      </w:pPr>
    </w:lvl>
    <w:lvl w:ilvl="3" w:tplc="DEBEC760" w:tentative="1">
      <w:start w:val="1"/>
      <w:numFmt w:val="lowerLetter"/>
      <w:lvlText w:val="(%4)"/>
      <w:lvlJc w:val="left"/>
      <w:pPr>
        <w:tabs>
          <w:tab w:val="num" w:pos="2880"/>
        </w:tabs>
        <w:ind w:left="2880" w:hanging="360"/>
      </w:pPr>
    </w:lvl>
    <w:lvl w:ilvl="4" w:tplc="32765366" w:tentative="1">
      <w:start w:val="1"/>
      <w:numFmt w:val="lowerLetter"/>
      <w:lvlText w:val="(%5)"/>
      <w:lvlJc w:val="left"/>
      <w:pPr>
        <w:tabs>
          <w:tab w:val="num" w:pos="3600"/>
        </w:tabs>
        <w:ind w:left="3600" w:hanging="360"/>
      </w:pPr>
    </w:lvl>
    <w:lvl w:ilvl="5" w:tplc="04187346" w:tentative="1">
      <w:start w:val="1"/>
      <w:numFmt w:val="lowerLetter"/>
      <w:lvlText w:val="(%6)"/>
      <w:lvlJc w:val="left"/>
      <w:pPr>
        <w:tabs>
          <w:tab w:val="num" w:pos="4320"/>
        </w:tabs>
        <w:ind w:left="4320" w:hanging="360"/>
      </w:pPr>
    </w:lvl>
    <w:lvl w:ilvl="6" w:tplc="E6527C5E" w:tentative="1">
      <w:start w:val="1"/>
      <w:numFmt w:val="lowerLetter"/>
      <w:lvlText w:val="(%7)"/>
      <w:lvlJc w:val="left"/>
      <w:pPr>
        <w:tabs>
          <w:tab w:val="num" w:pos="5040"/>
        </w:tabs>
        <w:ind w:left="5040" w:hanging="360"/>
      </w:pPr>
    </w:lvl>
    <w:lvl w:ilvl="7" w:tplc="8AE2A378" w:tentative="1">
      <w:start w:val="1"/>
      <w:numFmt w:val="lowerLetter"/>
      <w:lvlText w:val="(%8)"/>
      <w:lvlJc w:val="left"/>
      <w:pPr>
        <w:tabs>
          <w:tab w:val="num" w:pos="5760"/>
        </w:tabs>
        <w:ind w:left="5760" w:hanging="360"/>
      </w:pPr>
    </w:lvl>
    <w:lvl w:ilvl="8" w:tplc="A0A2E684" w:tentative="1">
      <w:start w:val="1"/>
      <w:numFmt w:val="lowerLetter"/>
      <w:lvlText w:val="(%9)"/>
      <w:lvlJc w:val="left"/>
      <w:pPr>
        <w:tabs>
          <w:tab w:val="num" w:pos="6480"/>
        </w:tabs>
        <w:ind w:left="6480" w:hanging="360"/>
      </w:pPr>
    </w:lvl>
  </w:abstractNum>
  <w:abstractNum w:abstractNumId="1" w15:restartNumberingAfterBreak="0">
    <w:nsid w:val="4745634F"/>
    <w:multiLevelType w:val="hybridMultilevel"/>
    <w:tmpl w:val="A7A8714C"/>
    <w:lvl w:ilvl="0" w:tplc="D69CAC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925D0"/>
    <w:multiLevelType w:val="hybridMultilevel"/>
    <w:tmpl w:val="CA86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897873">
    <w:abstractNumId w:val="2"/>
  </w:num>
  <w:num w:numId="2" w16cid:durableId="1579710514">
    <w:abstractNumId w:val="1"/>
  </w:num>
  <w:num w:numId="3" w16cid:durableId="203168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3B"/>
    <w:rsid w:val="00090F58"/>
    <w:rsid w:val="000E5DB6"/>
    <w:rsid w:val="001D6B78"/>
    <w:rsid w:val="002C3D6C"/>
    <w:rsid w:val="002C546D"/>
    <w:rsid w:val="00457B54"/>
    <w:rsid w:val="004B1625"/>
    <w:rsid w:val="006B6DE1"/>
    <w:rsid w:val="0079773F"/>
    <w:rsid w:val="007C3FC6"/>
    <w:rsid w:val="00893297"/>
    <w:rsid w:val="00921DA1"/>
    <w:rsid w:val="00AB7B7B"/>
    <w:rsid w:val="00AC45C9"/>
    <w:rsid w:val="00BA58EC"/>
    <w:rsid w:val="00C947E9"/>
    <w:rsid w:val="00D30F3B"/>
    <w:rsid w:val="00D817FF"/>
    <w:rsid w:val="00D97BF6"/>
    <w:rsid w:val="00DD2F52"/>
    <w:rsid w:val="00E4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F56D"/>
  <w15:chartTrackingRefBased/>
  <w15:docId w15:val="{EE2800CE-B705-4F10-9EEB-0A66394F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F3B"/>
    <w:rPr>
      <w:rFonts w:eastAsiaTheme="majorEastAsia" w:cstheme="majorBidi"/>
      <w:color w:val="272727" w:themeColor="text1" w:themeTint="D8"/>
    </w:rPr>
  </w:style>
  <w:style w:type="paragraph" w:styleId="Title">
    <w:name w:val="Title"/>
    <w:basedOn w:val="Normal"/>
    <w:next w:val="Normal"/>
    <w:link w:val="TitleChar"/>
    <w:uiPriority w:val="10"/>
    <w:qFormat/>
    <w:rsid w:val="00D3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F3B"/>
    <w:pPr>
      <w:spacing w:before="160"/>
      <w:jc w:val="center"/>
    </w:pPr>
    <w:rPr>
      <w:i/>
      <w:iCs/>
      <w:color w:val="404040" w:themeColor="text1" w:themeTint="BF"/>
    </w:rPr>
  </w:style>
  <w:style w:type="character" w:customStyle="1" w:styleId="QuoteChar">
    <w:name w:val="Quote Char"/>
    <w:basedOn w:val="DefaultParagraphFont"/>
    <w:link w:val="Quote"/>
    <w:uiPriority w:val="29"/>
    <w:rsid w:val="00D30F3B"/>
    <w:rPr>
      <w:i/>
      <w:iCs/>
      <w:color w:val="404040" w:themeColor="text1" w:themeTint="BF"/>
    </w:rPr>
  </w:style>
  <w:style w:type="paragraph" w:styleId="ListParagraph">
    <w:name w:val="List Paragraph"/>
    <w:basedOn w:val="Normal"/>
    <w:uiPriority w:val="34"/>
    <w:qFormat/>
    <w:rsid w:val="00D30F3B"/>
    <w:pPr>
      <w:ind w:left="720"/>
      <w:contextualSpacing/>
    </w:pPr>
  </w:style>
  <w:style w:type="character" w:styleId="IntenseEmphasis">
    <w:name w:val="Intense Emphasis"/>
    <w:basedOn w:val="DefaultParagraphFont"/>
    <w:uiPriority w:val="21"/>
    <w:qFormat/>
    <w:rsid w:val="00D30F3B"/>
    <w:rPr>
      <w:i/>
      <w:iCs/>
      <w:color w:val="2F5496" w:themeColor="accent1" w:themeShade="BF"/>
    </w:rPr>
  </w:style>
  <w:style w:type="paragraph" w:styleId="IntenseQuote">
    <w:name w:val="Intense Quote"/>
    <w:basedOn w:val="Normal"/>
    <w:next w:val="Normal"/>
    <w:link w:val="IntenseQuoteChar"/>
    <w:uiPriority w:val="30"/>
    <w:qFormat/>
    <w:rsid w:val="00D30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F3B"/>
    <w:rPr>
      <w:i/>
      <w:iCs/>
      <w:color w:val="2F5496" w:themeColor="accent1" w:themeShade="BF"/>
    </w:rPr>
  </w:style>
  <w:style w:type="character" w:styleId="IntenseReference">
    <w:name w:val="Intense Reference"/>
    <w:basedOn w:val="DefaultParagraphFont"/>
    <w:uiPriority w:val="32"/>
    <w:qFormat/>
    <w:rsid w:val="00D30F3B"/>
    <w:rPr>
      <w:b/>
      <w:bCs/>
      <w:smallCaps/>
      <w:color w:val="2F5496" w:themeColor="accent1" w:themeShade="BF"/>
      <w:spacing w:val="5"/>
    </w:rPr>
  </w:style>
  <w:style w:type="paragraph" w:styleId="NoSpacing">
    <w:name w:val="No Spacing"/>
    <w:uiPriority w:val="1"/>
    <w:qFormat/>
    <w:rsid w:val="002C3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6054">
      <w:bodyDiv w:val="1"/>
      <w:marLeft w:val="0"/>
      <w:marRight w:val="0"/>
      <w:marTop w:val="0"/>
      <w:marBottom w:val="0"/>
      <w:divBdr>
        <w:top w:val="none" w:sz="0" w:space="0" w:color="auto"/>
        <w:left w:val="none" w:sz="0" w:space="0" w:color="auto"/>
        <w:bottom w:val="none" w:sz="0" w:space="0" w:color="auto"/>
        <w:right w:val="none" w:sz="0" w:space="0" w:color="auto"/>
      </w:divBdr>
    </w:div>
    <w:div w:id="9463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callistuschukwuemeka88@gmail.com</dc:creator>
  <cp:keywords/>
  <dc:description/>
  <cp:lastModifiedBy>callistuschukwuemeka88@gmail.com</cp:lastModifiedBy>
  <cp:revision>9</cp:revision>
  <dcterms:created xsi:type="dcterms:W3CDTF">2024-12-24T09:35:00Z</dcterms:created>
  <dcterms:modified xsi:type="dcterms:W3CDTF">2024-12-29T05:41:00Z</dcterms:modified>
</cp:coreProperties>
</file>